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May 2, 1983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3:25PM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Kettleby,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(originally F0)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21.6km (13.4mi)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70m (230ft)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229°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Low cloud with “tits” touching down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approaching or over $100K as 4 barns had roof damage and 1 was destroyed. Top taken off silo. Vehicles were flipped or damaged and tree / other property damage occurred.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was witnessed by local man who took shelter as it was 700m away. Train-like roar heard. Tracked from Kelly Lake, (1.78km ENE of New Scotland) to the intersection of Woodbine Ave. and Davis Dr. in Newmarket causing significant damage along its path.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file. Newspapers contain photos of damage.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