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October 4, 1985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3:45PM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Wheatley, Kent County (incorrectly stated in Essex)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Smoky plume of dust, debris being drawn up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&lt;$1,000 as an old and likely rotten barn was flatted with it’s roof blown off. Minor tree damage.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witnessed by local farmers picking up dirt and debris. The sky turned black very fast according to those in the area.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 photos showing various damage near Wheatley. Unknown if others exist. Check news sources.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