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Sunday, September 2, 1984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7:20PM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Whiteoaks, City of London, Middlesex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F2 (originally F3) (photos seem to indicate either very high end F2 or an F3)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3.63km (2.26mi)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120m (394ft)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301° (WNW-ESE)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Black funnel cloud, “huge”, witnessed by multiple people.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33 injured, 3 seriously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Estimated $5M as a townhouse complex had it’s roof removed, factories had heavy structural damage including partial roof removal and partial collapse. Construction trailers destroyed. Approximately 200 buildings received damage. Noted as ‘major damage’.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Tornado witnessed by several people in the Whiteoaks area of south London. Originally rated as F3 but downgraded due to non-reinforced walls of factory found. The most destructive tornado of 1984 and one of six to touchdown on September 2nd. Golf ball sized hail was also reported with storm.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Damage photos attached as part of article in EC file. Newspapers contain images and stories from the event. Unknown if video exists.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