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Wednesday, August 25, 1982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3:45AM(TPSS) or 4:45AM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London, Middlesex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14.9km (9.26mi)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12-15m (39-49ft)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264° (W-E)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not observed due to time of day.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&lt;$100,000 as a barn was flattened, numerous trees were downed (some part of crops), vehicles damaged from flying gravel/debris, and hydro poles were downed.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Tornado tracked W-E across South London. One couple observed their house shaking and a big roar which went as fast as it came. Rare, early morning tornado.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file, check with local news sources.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