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Sometime between July 10-24,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Welcome Lake, Sudbury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Long damage swath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315°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None, only forest damage reported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Pilot reported large damage swath in forest near Welcome Lake, about 50nmi N of Sudbury. He noted it appeared to be similar to 1973 (Spanish River) tornado and occurred within the two-week period documented.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None.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