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September 10,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6:40PM or 7:40PM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Shannonville, Hastings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12.84km (7.98mi)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150m (492ft)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287°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 or ‘V’-shaped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*Sig WX Event page says “1 related death”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&gt;$100,000 as two different drive sheds were demolished and barn was 70-80% damaged. Other less significant damage occurred to other buildings on farmsteads. Trees were broken and uprooted as well. Cornfield damaged.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saw the tornado tracking though the area accompanied by a roaring, whistling sound, of which some had never head as loud. The funnel was seen at one point over a swamp, lifting the water 60-70m above the ground. Metal from a demolished barn roof was found 3km away from its source.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EC report, check listed newspapers for possible others.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