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April 4, 1968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Late Afternoon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Watford,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7.95km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232°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funnel-like formation”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&gt;$5,000 as a barn was demolished, a plant roof was damaged, fertilizer spreader upset, and trees downed.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general time, damage indicated with references, and notes.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