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August 28, 1948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3:00PM (TPSS = 4:00)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Smiths Falls, Leeds and Grenville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5-10mi (~6mi)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“seething black clouds”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 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~$250K several buildings damaged including the roof and wall removal of the CN Rail freight sheds, 20 cars were damaged, new garage moved about half a foot, tower torn off of Wesley Hall Sunday School. Houses damaged as over 200 trees were uprooted. 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