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Friday, July 17, 1942</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4:05PM (Newspaper = “shortly after 5 o’clock”)</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Mono Centre, Dufferin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6.05km (3.76mi)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“10 rods” ~ 50m (165ft)</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251° (WSW-ENE)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Cone  “cyclone” “a mammoth ice cream cone revolving rapidly”</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 (tree fell on person, slight injuries)</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“Fences levelled to the ground, farm buildings partially or wholly unroofed, large trees torn out by the roots. Buildings lifted from their foundations. A cultivator was moved nearly half way across a field and only came to a standstill when the tongue broke and ran into the ground. It was driven 4ft into the earth where it was stopped by striking a stone.”</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“Gordon Smith took shelter along with 2 other men in a barn. When the roof was blown off, he ran out of the building and took shelter under a nearby tree. An instant later it was uprooted and knocked him unconscious as it fell.”</w:t>
      </w:r>
    </w:p>
    <w:p w:rsidR="00000000" w:rsidDel="00000000" w:rsidP="00000000" w:rsidRDefault="00000000" w:rsidRPr="00000000" w14:paraId="00000018">
      <w:pPr>
        <w:rPr>
          <w:rFonts w:ascii="Arial" w:cs="Arial" w:eastAsia="Arial" w:hAnsi="Arial"/>
          <w:sz w:val="28"/>
          <w:szCs w:val="28"/>
        </w:rPr>
      </w:pPr>
      <w:r w:rsidDel="00000000" w:rsidR="00000000" w:rsidRPr="00000000">
        <w:rPr>
          <w:rFonts w:ascii="Arial" w:cs="Arial" w:eastAsia="Arial" w:hAnsi="Arial"/>
          <w:sz w:val="28"/>
          <w:szCs w:val="28"/>
          <w:rtl w:val="0"/>
        </w:rPr>
        <w:t xml:space="preserve">“The roar of the wind and the noise of falling trees could be heard for some miles on each side. Wilmur Lundy, who lives in Cardwell, about 5 miles southwest of the Ewing farmstead, informed the Banner Saturday night, that he heard the roar of the storm distinctly at his place and knew that something terrible was happening off to the north. The clouds were inky black before the cyclone struck and nearby residents say they could see the swirling cone shaped funnel that formed the storm centre quite plainly as it descended over the west rim of the rocks.”</w:t>
      </w:r>
    </w:p>
    <w:p w:rsidR="00000000" w:rsidDel="00000000" w:rsidP="00000000" w:rsidRDefault="00000000" w:rsidRPr="00000000" w14:paraId="0000001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w:t>
      </w:r>
    </w:p>
    <w:p w:rsidR="00000000" w:rsidDel="00000000" w:rsidP="00000000" w:rsidRDefault="00000000" w:rsidRPr="00000000" w14:paraId="0000001C">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