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May 2,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Lambton to Wallaceburg, Lambton to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10.93km (6.79mi)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312°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Farm buildings blown down, roofs swept away, hydro and telephone poles downed. Large tree limbs down on highways. Two factories moderately damaged.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as the “worst storm in years.” “also accompanied by a twister” “Lambton is stated to have suffered considerably from the storm.”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