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6, 1925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Monkton,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“touched only a narrow strip”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“Roofing off Canada Flax Company factory, barn badly wrecked.” “Several old buildings were blown over.” Telephone infrastructure damaged.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F1 tornado. Described as a “storm of cyclonic proportions”.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