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Wednesday, July 16, 1924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2:00AM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Dresden, Lambton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F2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1.39km (0.86mi) TPSS = 3mi (4.83km)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Avg. = ½ mi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272° (W-E)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 (1 team of horses)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“A number of barns and silos wrecked, orchards levelled. A garage was lifted bodily from its foundation and thrown into the barnyard, wile the automobile inside remained undamaged. The heavy cement foundation of one barn was torn to pieces.”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Nocturnal probable strong tornado. “The storm was really a cyclone accompanied by rain and lightning.” “In the storm belt scarcely a building escaped damage, many were completely demolished; some were lifted bodily and deposited hundreds of yards from their foundations.” </w:t>
      </w:r>
      <w:r w:rsidDel="00000000" w:rsidR="00000000" w:rsidRPr="00000000">
        <w:rPr>
          <w:rFonts w:ascii="Arial" w:cs="Arial" w:eastAsia="Arial" w:hAnsi="Arial"/>
          <w:sz w:val="28"/>
          <w:szCs w:val="28"/>
          <w:highlight w:val="yellow"/>
          <w:rtl w:val="0"/>
        </w:rPr>
        <w:t xml:space="preserve">(F3+ damage?)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Damage photos in newspaper.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