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June 24, 1875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Moore Township, Sarnia, Lambton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F?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“from the west or southwest”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 frightful tornado burst upon us”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?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An old and weak log barn was practically destroyed, severely injuring and eventually killing a man who was seeking shelter inside at the time. Unknown if other damage occurred.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confirmed by Donald Shaw, who was able to describe the storm as he was dying from internal injuries.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