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July 7, 1874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3:00PM (struck Wilton between 3 and 4pm)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Morven to Wilton, Lennox and Addington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~14km (~8.6mi)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~225°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 (3 cows, 2 horses)</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“At least 30 barns and houses unroofed or otherwise damaged. Some houses were shifted off their foundation. The tower of the now M.E. church at Violet was blown down and the Morven church was damaged: Out of a sugar bush of 150 trees on the property of </w:t>
      </w:r>
      <w:r w:rsidDel="00000000" w:rsidR="00000000" w:rsidRPr="00000000">
        <w:rPr>
          <w:rFonts w:ascii="Arial" w:cs="Arial" w:eastAsia="Arial" w:hAnsi="Arial"/>
          <w:sz w:val="28"/>
          <w:szCs w:val="28"/>
          <w:highlight w:val="yellow"/>
          <w:rtl w:val="0"/>
        </w:rPr>
        <w:t xml:space="preserve">Mr. Davis,</w:t>
      </w:r>
      <w:r w:rsidDel="00000000" w:rsidR="00000000" w:rsidRPr="00000000">
        <w:rPr>
          <w:rFonts w:ascii="Arial" w:cs="Arial" w:eastAsia="Arial" w:hAnsi="Arial"/>
          <w:sz w:val="28"/>
          <w:szCs w:val="28"/>
          <w:rtl w:val="0"/>
        </w:rPr>
        <w:t xml:space="preserve"> only 5 survived the tornado.”</w:t>
      </w:r>
    </w:p>
    <w:p w:rsidR="00000000" w:rsidDel="00000000" w:rsidP="00000000" w:rsidRDefault="00000000" w:rsidRPr="00000000" w14:paraId="00000016">
      <w:pPr>
        <w:tabs>
          <w:tab w:val="left" w:pos="4093"/>
        </w:tabs>
        <w:rPr>
          <w:rFonts w:ascii="Arial" w:cs="Arial" w:eastAsia="Arial" w:hAnsi="Arial"/>
          <w:sz w:val="28"/>
          <w:szCs w:val="28"/>
        </w:rPr>
      </w:pPr>
      <w:r w:rsidDel="00000000" w:rsidR="00000000" w:rsidRPr="00000000">
        <w:rPr>
          <w:rFonts w:ascii="Arial" w:cs="Arial" w:eastAsia="Arial" w:hAnsi="Arial"/>
          <w:sz w:val="28"/>
          <w:szCs w:val="28"/>
          <w:rtl w:val="0"/>
        </w:rPr>
        <w:tab/>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damaging tornado. Referred to as a tornado in newspaper.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