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May 23, 1873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SW of Perth to NE of Smiths Falls, Lanark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~WSW-ENE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“At Port Elmsley, the Grist mill moved 6 inches off its foundation, the School House, Orange Hall and the Episcopal church were all blown down.”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tornado. Referred to as a “hurricane” in newspaper. No funnel mentioned but damage narrow and extensive.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