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September 10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(?)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1856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Mountain and Winchester Townships, West Winchester Village, Dundas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may have tracked from Kemptville to Winchester ~24km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“a fearful 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“several”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(likely 1 pig as well)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Houses and barns unroofed, fences destroyed, sawn logs thrown, pig picked up and hurled ~100m, trees broken.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Storm referred to definitively as a tornado in newspaper. Unknown if it began in Kemptville, however indications of damage were evident there.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